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A42" w:rsidRDefault="00E17A42" w:rsidP="000F628B"/>
    <w:p w:rsidR="005F3A8E" w:rsidRDefault="005F3A8E" w:rsidP="000F628B"/>
    <w:p w:rsidR="005F3A8E" w:rsidRDefault="005F3A8E" w:rsidP="000F628B"/>
    <w:p w:rsidR="005F3A8E" w:rsidRPr="00414670" w:rsidRDefault="005F3A8E" w:rsidP="006B51F4">
      <w:pPr>
        <w:pStyle w:val="ab"/>
        <w:spacing w:before="0" w:beforeAutospacing="0" w:after="0" w:afterAutospacing="0"/>
        <w:jc w:val="center"/>
        <w:rPr>
          <w:rFonts w:ascii="Calibri" w:hAnsi="Calibri"/>
          <w:b/>
          <w:sz w:val="22"/>
          <w:szCs w:val="22"/>
        </w:rPr>
      </w:pPr>
      <w:r w:rsidRPr="00414670">
        <w:rPr>
          <w:rFonts w:ascii="Calibri" w:hAnsi="Calibri"/>
          <w:b/>
          <w:sz w:val="22"/>
          <w:szCs w:val="22"/>
        </w:rPr>
        <w:t>Уважаемые партнёры!</w:t>
      </w:r>
    </w:p>
    <w:p w:rsidR="005F3A8E" w:rsidRPr="00E77B7A" w:rsidRDefault="005F3A8E" w:rsidP="005F3A8E">
      <w:pPr>
        <w:pStyle w:val="ab"/>
        <w:jc w:val="both"/>
        <w:rPr>
          <w:rFonts w:ascii="Calibri" w:hAnsi="Calibri"/>
          <w:sz w:val="22"/>
          <w:szCs w:val="22"/>
        </w:rPr>
      </w:pPr>
      <w:r w:rsidRPr="00E77B7A">
        <w:rPr>
          <w:rFonts w:ascii="Calibri" w:hAnsi="Calibri"/>
          <w:sz w:val="22"/>
          <w:szCs w:val="22"/>
        </w:rPr>
        <w:t xml:space="preserve">С 11 ноября начинается пролонгация договоров с ЦТО на техническое обслуживание и ремонт ККТ </w:t>
      </w:r>
      <w:r w:rsidRPr="00E77B7A">
        <w:rPr>
          <w:rFonts w:ascii="Calibri" w:hAnsi="Calibri"/>
          <w:sz w:val="22"/>
          <w:szCs w:val="22"/>
          <w:lang w:val="en-US"/>
        </w:rPr>
        <w:t>FPrint</w:t>
      </w:r>
      <w:r w:rsidRPr="00E77B7A">
        <w:rPr>
          <w:rFonts w:ascii="Calibri" w:hAnsi="Calibri"/>
          <w:sz w:val="22"/>
          <w:szCs w:val="22"/>
        </w:rPr>
        <w:t xml:space="preserve"> на 2014 г</w:t>
      </w:r>
      <w:r>
        <w:rPr>
          <w:rFonts w:ascii="Calibri" w:hAnsi="Calibri"/>
          <w:sz w:val="22"/>
          <w:szCs w:val="22"/>
        </w:rPr>
        <w:t>од.</w:t>
      </w:r>
    </w:p>
    <w:p w:rsidR="005F3A8E" w:rsidRPr="00E77B7A" w:rsidRDefault="005F3A8E" w:rsidP="005F3A8E">
      <w:pPr>
        <w:pStyle w:val="ab"/>
        <w:jc w:val="both"/>
        <w:rPr>
          <w:rFonts w:ascii="Calibri" w:hAnsi="Calibri"/>
          <w:sz w:val="22"/>
          <w:szCs w:val="22"/>
        </w:rPr>
      </w:pPr>
      <w:r w:rsidRPr="00E77B7A">
        <w:rPr>
          <w:rFonts w:ascii="Calibri" w:hAnsi="Calibri"/>
          <w:sz w:val="22"/>
          <w:szCs w:val="22"/>
        </w:rPr>
        <w:t xml:space="preserve">Обязательным условием для заключения или пролонгации договоров является наличие в ЦТО как минимум двух инженеров, прошедших аттестацию по теме </w:t>
      </w:r>
      <w:r w:rsidRPr="00E77B7A">
        <w:rPr>
          <w:rFonts w:ascii="Calibri" w:hAnsi="Calibri"/>
          <w:b/>
          <w:bCs/>
          <w:sz w:val="22"/>
          <w:szCs w:val="22"/>
        </w:rPr>
        <w:t>«FPrint: сервисное обслуживание и ремонт».</w:t>
      </w:r>
      <w:r w:rsidRPr="00E77B7A">
        <w:rPr>
          <w:rFonts w:ascii="Calibri" w:hAnsi="Calibri"/>
          <w:sz w:val="22"/>
          <w:szCs w:val="22"/>
        </w:rPr>
        <w:t xml:space="preserve"> Напоминаем, что полученный в результате аттестации сертификат действителен в течение </w:t>
      </w:r>
      <w:r w:rsidRPr="00E77B7A">
        <w:rPr>
          <w:rFonts w:ascii="Calibri" w:hAnsi="Calibri"/>
          <w:b/>
          <w:bCs/>
          <w:sz w:val="22"/>
          <w:szCs w:val="22"/>
        </w:rPr>
        <w:t>двух лет</w:t>
      </w:r>
      <w:r w:rsidRPr="00E77B7A">
        <w:rPr>
          <w:rFonts w:ascii="Calibri" w:hAnsi="Calibri"/>
          <w:sz w:val="22"/>
          <w:szCs w:val="22"/>
        </w:rPr>
        <w:t>, поэтому для механиков, получивших сертификат в прошлом году, проходить аттестацию в этом году не требуется. В этом случае договор на аккредитацию пролонгируется заключением дополнительного соглашения. Если у Вас произошли изменения в реквизитах организации, необходимо прислать заявку на пролонгацию с актуальными данными.</w:t>
      </w:r>
    </w:p>
    <w:p w:rsidR="00835D93" w:rsidRDefault="005F3A8E" w:rsidP="006B51F4">
      <w:pPr>
        <w:pStyle w:val="ac"/>
        <w:jc w:val="both"/>
      </w:pPr>
      <w:r w:rsidRPr="00E77B7A">
        <w:t>Если в ЦТО нет двух</w:t>
      </w:r>
      <w:r>
        <w:t xml:space="preserve"> сертифицированных инженеров,</w:t>
      </w:r>
      <w:r w:rsidRPr="00E77B7A">
        <w:t xml:space="preserve"> необходимо пройти аттест</w:t>
      </w:r>
      <w:r>
        <w:t xml:space="preserve">ацию и получить соответствующий </w:t>
      </w:r>
      <w:r w:rsidR="006B51F4">
        <w:t xml:space="preserve">сертификат. </w:t>
      </w:r>
      <w:r w:rsidRPr="00E77B7A">
        <w:rPr>
          <w:b/>
          <w:bCs/>
        </w:rPr>
        <w:t>Обращаем ваше внимание на изменение условий аттестации</w:t>
      </w:r>
      <w:r>
        <w:t>:</w:t>
      </w:r>
      <w:r w:rsidR="006B51F4">
        <w:t xml:space="preserve"> </w:t>
      </w:r>
      <w:r w:rsidRPr="00E77B7A">
        <w:t>с ноября этого года стоимость тестирования составляет 500</w:t>
      </w:r>
      <w:r>
        <w:t xml:space="preserve"> </w:t>
      </w:r>
      <w:r w:rsidRPr="00E77B7A">
        <w:t>р</w:t>
      </w:r>
      <w:r>
        <w:t>ублей</w:t>
      </w:r>
      <w:r w:rsidR="006B51F4">
        <w:t xml:space="preserve">. Для прохождения теста </w:t>
      </w:r>
      <w:r w:rsidRPr="00E77B7A">
        <w:t>предоставляется</w:t>
      </w:r>
      <w:r w:rsidR="006B51F4">
        <w:t xml:space="preserve"> две </w:t>
      </w:r>
      <w:r>
        <w:t>попытки</w:t>
      </w:r>
      <w:r w:rsidRPr="00E77B7A">
        <w:t>.</w:t>
      </w:r>
    </w:p>
    <w:p w:rsidR="00835D93" w:rsidRDefault="00835D93" w:rsidP="006B51F4">
      <w:pPr>
        <w:pStyle w:val="ac"/>
        <w:jc w:val="both"/>
      </w:pPr>
    </w:p>
    <w:p w:rsidR="005F3A8E" w:rsidRPr="005F3A8E" w:rsidRDefault="005F3A8E" w:rsidP="006B51F4">
      <w:pPr>
        <w:pStyle w:val="ac"/>
        <w:jc w:val="both"/>
      </w:pPr>
      <w:r w:rsidRPr="00E77B7A">
        <w:t>Для</w:t>
      </w:r>
      <w:r w:rsidR="00534157">
        <w:t xml:space="preserve"> тех, кому необходимо обучение —</w:t>
      </w:r>
      <w:r w:rsidRPr="00E77B7A">
        <w:t xml:space="preserve"> доступен дистанционный учебный курс, </w:t>
      </w:r>
      <w:r>
        <w:t xml:space="preserve">который </w:t>
      </w:r>
      <w:r w:rsidRPr="00E77B7A">
        <w:t>включа</w:t>
      </w:r>
      <w:r>
        <w:t xml:space="preserve">ет учебные материалы и аттестационный тест. Стоимость учебного курса – </w:t>
      </w:r>
      <w:r w:rsidRPr="005F3A8E">
        <w:t>1500 рублей.</w:t>
      </w:r>
      <w:r>
        <w:t xml:space="preserve"> </w:t>
      </w:r>
      <w:r>
        <w:br/>
        <w:t xml:space="preserve">Для прохождения тестирования или дистанционного курса, необходимо на </w:t>
      </w:r>
      <w:hyperlink r:id="rId8" w:anchor="&amp;step=1&amp;id=0&amp;s=6KKpj7y9YsVmZf8JT5Tw&amp;stype=nps&amp;name=%D0%93%D0%BB%D0%B0%D0%B2%D0%BD%D0%B0%D1%8F+%D1%81%D1%82%D1%80%D0%B0%D0%BD%D0%B8%D1%86%D0%B0&amp;type=atollogin&amp;doaction=Go" w:history="1">
        <w:r>
          <w:rPr>
            <w:rStyle w:val="aa"/>
          </w:rPr>
          <w:t>Учебном портале</w:t>
        </w:r>
      </w:hyperlink>
      <w:r>
        <w:t xml:space="preserve"> компании АТОЛ выбрать одно из мероприятий в разделе «</w:t>
      </w:r>
      <w:hyperlink r:id="rId9" w:anchor="&amp;id=21&amp;inline=false&amp;type=usergmlist&amp;doaction=Go" w:history="1">
        <w:r w:rsidRPr="00E77B7A">
          <w:rPr>
            <w:rStyle w:val="aa"/>
          </w:rPr>
          <w:t>Аттестация для ЦТО</w:t>
        </w:r>
      </w:hyperlink>
      <w:r>
        <w:t>».</w:t>
      </w:r>
      <w:r w:rsidR="006B51F4">
        <w:t xml:space="preserve"> </w:t>
      </w:r>
      <w:r>
        <w:t xml:space="preserve">Информация об изменениях, пролонгации, а также все необходимые бланки находятся на сайте АТОЛ в разделе </w:t>
      </w:r>
      <w:hyperlink r:id="rId10" w:history="1">
        <w:r w:rsidRPr="00E77B7A">
          <w:rPr>
            <w:rStyle w:val="aa"/>
          </w:rPr>
          <w:t>Аккредитация на ККТ FPrint и Flaton-11K</w:t>
        </w:r>
      </w:hyperlink>
      <w:r>
        <w:t>.</w:t>
      </w:r>
    </w:p>
    <w:sectPr w:rsidR="005F3A8E" w:rsidRPr="005F3A8E" w:rsidSect="008B36CB">
      <w:headerReference w:type="default" r:id="rId11"/>
      <w:footerReference w:type="default" r:id="rId12"/>
      <w:pgSz w:w="11906" w:h="16838"/>
      <w:pgMar w:top="1134" w:right="850" w:bottom="1134" w:left="1701" w:header="708" w:footer="709" w:gutter="0"/>
      <w:pgBorders>
        <w:bottom w:val="single" w:sz="2" w:space="18" w:color="FFFFFF" w:themeColor="background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36E" w:rsidRDefault="00D2236E" w:rsidP="006D16EC">
      <w:pPr>
        <w:spacing w:after="0" w:line="240" w:lineRule="auto"/>
      </w:pPr>
      <w:r>
        <w:separator/>
      </w:r>
    </w:p>
  </w:endnote>
  <w:endnote w:type="continuationSeparator" w:id="0">
    <w:p w:rsidR="00D2236E" w:rsidRDefault="00D2236E" w:rsidP="006D1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A36" w:rsidRDefault="00143A36">
    <w:pPr>
      <w:pStyle w:val="a6"/>
      <w:rPr>
        <w:color w:val="FF0000"/>
      </w:rPr>
    </w:pPr>
  </w:p>
  <w:p w:rsidR="001963F0" w:rsidRPr="008B36CB" w:rsidRDefault="008B36CB">
    <w:pPr>
      <w:pStyle w:val="a6"/>
      <w:rPr>
        <w:color w:val="FF0000"/>
      </w:rPr>
    </w:pPr>
    <w:r w:rsidRPr="008B36CB">
      <w:rPr>
        <w:color w:val="FF0000"/>
      </w:rPr>
      <w:t>АТОЛ. Выбираете Вы!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36E" w:rsidRDefault="00D2236E" w:rsidP="006D16EC">
      <w:pPr>
        <w:spacing w:after="0" w:line="240" w:lineRule="auto"/>
      </w:pPr>
      <w:r>
        <w:separator/>
      </w:r>
    </w:p>
  </w:footnote>
  <w:footnote w:type="continuationSeparator" w:id="0">
    <w:p w:rsidR="00D2236E" w:rsidRDefault="00D2236E" w:rsidP="006D1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3F0" w:rsidRDefault="007574AD">
    <w:pPr>
      <w:pStyle w:val="a4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-1108710</wp:posOffset>
          </wp:positionH>
          <wp:positionV relativeFrom="page">
            <wp:posOffset>-190500</wp:posOffset>
          </wp:positionV>
          <wp:extent cx="7829550" cy="1104900"/>
          <wp:effectExtent l="19050" t="0" r="0" b="0"/>
          <wp:wrapSquare wrapText="bothSides"/>
          <wp:docPr id="3" name="Рисунок 2" descr="blank_1_rus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_1_rus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29550" cy="1104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E4E0FB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2DE5123"/>
    <w:multiLevelType w:val="hybridMultilevel"/>
    <w:tmpl w:val="D046C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6D16EC"/>
    <w:rsid w:val="00023C0C"/>
    <w:rsid w:val="000664FD"/>
    <w:rsid w:val="000D7822"/>
    <w:rsid w:val="000D7D43"/>
    <w:rsid w:val="000E500E"/>
    <w:rsid w:val="000F628B"/>
    <w:rsid w:val="00137195"/>
    <w:rsid w:val="00143A36"/>
    <w:rsid w:val="00145392"/>
    <w:rsid w:val="0015327D"/>
    <w:rsid w:val="001963F0"/>
    <w:rsid w:val="001B223B"/>
    <w:rsid w:val="001B52A1"/>
    <w:rsid w:val="001D5939"/>
    <w:rsid w:val="001E2D21"/>
    <w:rsid w:val="001E5DA8"/>
    <w:rsid w:val="001F56F2"/>
    <w:rsid w:val="00221599"/>
    <w:rsid w:val="002559CE"/>
    <w:rsid w:val="0029221C"/>
    <w:rsid w:val="00297C20"/>
    <w:rsid w:val="002D0D5B"/>
    <w:rsid w:val="00305724"/>
    <w:rsid w:val="00336051"/>
    <w:rsid w:val="0034743C"/>
    <w:rsid w:val="00350715"/>
    <w:rsid w:val="00357C6C"/>
    <w:rsid w:val="003769E0"/>
    <w:rsid w:val="0039413F"/>
    <w:rsid w:val="003960E1"/>
    <w:rsid w:val="003B7775"/>
    <w:rsid w:val="003C7FDF"/>
    <w:rsid w:val="004145D4"/>
    <w:rsid w:val="00414670"/>
    <w:rsid w:val="0042772F"/>
    <w:rsid w:val="00450A79"/>
    <w:rsid w:val="004774D0"/>
    <w:rsid w:val="004A231D"/>
    <w:rsid w:val="004D1C62"/>
    <w:rsid w:val="00527A55"/>
    <w:rsid w:val="005334C3"/>
    <w:rsid w:val="00534157"/>
    <w:rsid w:val="005742D0"/>
    <w:rsid w:val="00591B1E"/>
    <w:rsid w:val="005A3BD4"/>
    <w:rsid w:val="005B657B"/>
    <w:rsid w:val="005C5A8C"/>
    <w:rsid w:val="005C6599"/>
    <w:rsid w:val="005F166A"/>
    <w:rsid w:val="005F3A8E"/>
    <w:rsid w:val="00613D65"/>
    <w:rsid w:val="0062085F"/>
    <w:rsid w:val="006412F2"/>
    <w:rsid w:val="00653C5D"/>
    <w:rsid w:val="00661C51"/>
    <w:rsid w:val="00663B44"/>
    <w:rsid w:val="00683813"/>
    <w:rsid w:val="0068782C"/>
    <w:rsid w:val="006B101A"/>
    <w:rsid w:val="006B51F4"/>
    <w:rsid w:val="006D16EC"/>
    <w:rsid w:val="006F2532"/>
    <w:rsid w:val="00717536"/>
    <w:rsid w:val="00722C77"/>
    <w:rsid w:val="007574AD"/>
    <w:rsid w:val="00835D93"/>
    <w:rsid w:val="00893F3A"/>
    <w:rsid w:val="008A0DC2"/>
    <w:rsid w:val="008B2F8D"/>
    <w:rsid w:val="008B36CB"/>
    <w:rsid w:val="008D3FC7"/>
    <w:rsid w:val="0091423D"/>
    <w:rsid w:val="00940BA7"/>
    <w:rsid w:val="009571AB"/>
    <w:rsid w:val="009621F2"/>
    <w:rsid w:val="00972A6F"/>
    <w:rsid w:val="00975EA7"/>
    <w:rsid w:val="009B124E"/>
    <w:rsid w:val="009B492E"/>
    <w:rsid w:val="009C2EA5"/>
    <w:rsid w:val="00A625D3"/>
    <w:rsid w:val="00B00C80"/>
    <w:rsid w:val="00B145A2"/>
    <w:rsid w:val="00B41A6B"/>
    <w:rsid w:val="00B55F9D"/>
    <w:rsid w:val="00BB379F"/>
    <w:rsid w:val="00BF74AA"/>
    <w:rsid w:val="00C1467C"/>
    <w:rsid w:val="00CD618E"/>
    <w:rsid w:val="00CE77EA"/>
    <w:rsid w:val="00CF6C63"/>
    <w:rsid w:val="00D2236E"/>
    <w:rsid w:val="00D257DA"/>
    <w:rsid w:val="00D30395"/>
    <w:rsid w:val="00D442D7"/>
    <w:rsid w:val="00D71C81"/>
    <w:rsid w:val="00D87DB0"/>
    <w:rsid w:val="00D967BA"/>
    <w:rsid w:val="00DC1730"/>
    <w:rsid w:val="00DE4A95"/>
    <w:rsid w:val="00E003F4"/>
    <w:rsid w:val="00E15535"/>
    <w:rsid w:val="00E17A42"/>
    <w:rsid w:val="00E2700C"/>
    <w:rsid w:val="00E37B16"/>
    <w:rsid w:val="00E767BC"/>
    <w:rsid w:val="00E96119"/>
    <w:rsid w:val="00ED6D08"/>
    <w:rsid w:val="00EE17D9"/>
    <w:rsid w:val="00F17CDB"/>
    <w:rsid w:val="00F36148"/>
    <w:rsid w:val="00F44794"/>
    <w:rsid w:val="00F570FE"/>
    <w:rsid w:val="00FB4117"/>
    <w:rsid w:val="00FC622C"/>
    <w:rsid w:val="00FC7085"/>
    <w:rsid w:val="00FC7A74"/>
    <w:rsid w:val="00FF299C"/>
    <w:rsid w:val="00FF3DC2"/>
    <w:rsid w:val="00FF5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3B44"/>
    <w:rPr>
      <w:rFonts w:ascii="Calibri" w:eastAsia="Calibri" w:hAnsi="Calibri" w:cs="Calibri"/>
    </w:rPr>
  </w:style>
  <w:style w:type="paragraph" w:styleId="1">
    <w:name w:val="heading 1"/>
    <w:basedOn w:val="a0"/>
    <w:next w:val="a0"/>
    <w:link w:val="10"/>
    <w:qFormat/>
    <w:rsid w:val="0013719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unhideWhenUsed/>
    <w:rsid w:val="006D16E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5">
    <w:name w:val="Верхний колонтитул Знак"/>
    <w:basedOn w:val="a1"/>
    <w:link w:val="a4"/>
    <w:uiPriority w:val="99"/>
    <w:rsid w:val="006D16EC"/>
  </w:style>
  <w:style w:type="paragraph" w:styleId="a6">
    <w:name w:val="footer"/>
    <w:basedOn w:val="a0"/>
    <w:link w:val="a7"/>
    <w:uiPriority w:val="99"/>
    <w:unhideWhenUsed/>
    <w:rsid w:val="006D16E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7">
    <w:name w:val="Нижний колонтитул Знак"/>
    <w:basedOn w:val="a1"/>
    <w:link w:val="a6"/>
    <w:uiPriority w:val="99"/>
    <w:rsid w:val="006D16EC"/>
  </w:style>
  <w:style w:type="paragraph" w:styleId="a8">
    <w:name w:val="Balloon Text"/>
    <w:basedOn w:val="a0"/>
    <w:link w:val="a9"/>
    <w:uiPriority w:val="99"/>
    <w:semiHidden/>
    <w:unhideWhenUsed/>
    <w:rsid w:val="006D1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6D16E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1"/>
    <w:link w:val="1"/>
    <w:rsid w:val="0013719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">
    <w:name w:val="List Number"/>
    <w:basedOn w:val="a0"/>
    <w:rsid w:val="00137195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rsid w:val="00137195"/>
    <w:rPr>
      <w:color w:val="0000FF"/>
      <w:u w:val="single"/>
    </w:rPr>
  </w:style>
  <w:style w:type="paragraph" w:styleId="ab">
    <w:name w:val="Normal (Web)"/>
    <w:basedOn w:val="a0"/>
    <w:uiPriority w:val="99"/>
    <w:unhideWhenUsed/>
    <w:rsid w:val="005F3A8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5F3A8E"/>
    <w:pPr>
      <w:spacing w:after="0" w:line="240" w:lineRule="auto"/>
    </w:pPr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c.atol.ru/sdo-atol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atol.ru/support/accreditation/fprin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c.atol.ru/sdo-ato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A4930DB-38DB-4552-9C1A-08ACAF87E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ATOL</Company>
  <LinksUpToDate>false</LinksUpToDate>
  <CharactersWithSpaces>1878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Никич Ольга Вячеславовна</dc:creator>
  <cp:lastModifiedBy>y.leyman</cp:lastModifiedBy>
  <cp:revision>4</cp:revision>
  <cp:lastPrinted>2013-08-12T13:09:00Z</cp:lastPrinted>
  <dcterms:created xsi:type="dcterms:W3CDTF">2013-11-08T08:53:00Z</dcterms:created>
  <dcterms:modified xsi:type="dcterms:W3CDTF">2013-11-08T09:41:00Z</dcterms:modified>
</cp:coreProperties>
</file>